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9C1F" w14:textId="77777777" w:rsidR="00E8234B" w:rsidRDefault="0016270C" w:rsidP="0016270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Nutrition Vocabulary</w:t>
      </w:r>
    </w:p>
    <w:p w14:paraId="00C82F9A" w14:textId="77777777" w:rsidR="0016270C" w:rsidRDefault="0016270C" w:rsidP="0016270C">
      <w:pPr>
        <w:ind w:left="-7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Lesson 1</w:t>
      </w:r>
    </w:p>
    <w:p w14:paraId="1AD6CE5C" w14:textId="77777777" w:rsidR="0016270C" w:rsidRDefault="0016270C" w:rsidP="0016270C">
      <w:pPr>
        <w:ind w:left="-720"/>
        <w:jc w:val="center"/>
        <w:rPr>
          <w:rFonts w:ascii="Tahoma" w:hAnsi="Tahoma" w:cs="Tahoma"/>
        </w:rPr>
      </w:pPr>
    </w:p>
    <w:p w14:paraId="3DB767BB" w14:textId="77777777" w:rsidR="0016270C" w:rsidRDefault="0016270C" w:rsidP="0016270C">
      <w:pPr>
        <w:ind w:left="-720"/>
        <w:jc w:val="center"/>
        <w:rPr>
          <w:rFonts w:ascii="Tahoma" w:hAnsi="Tahoma" w:cs="Tahoma"/>
        </w:rPr>
      </w:pPr>
    </w:p>
    <w:p w14:paraId="40133AC7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  <w:r w:rsidRPr="00D64B14">
        <w:rPr>
          <w:rFonts w:cs="Tahoma"/>
          <w:b/>
          <w:spacing w:val="2"/>
        </w:rPr>
        <w:t>Carbohydrates</w:t>
      </w:r>
      <w:r w:rsidRPr="00D64B14">
        <w:rPr>
          <w:rFonts w:cs="Tahoma"/>
          <w:spacing w:val="2"/>
        </w:rPr>
        <w:t xml:space="preserve"> - the starches and sugars found in foods; the main source of energy</w:t>
      </w:r>
    </w:p>
    <w:p w14:paraId="3CC2AB2D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</w:p>
    <w:p w14:paraId="132DB0BF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  <w:r w:rsidRPr="00D64B14">
        <w:rPr>
          <w:rFonts w:cs="Tahoma"/>
          <w:b/>
          <w:spacing w:val="2"/>
        </w:rPr>
        <w:t xml:space="preserve">Fiber </w:t>
      </w:r>
      <w:r w:rsidRPr="00D64B14">
        <w:rPr>
          <w:rFonts w:cs="Tahoma"/>
          <w:spacing w:val="2"/>
        </w:rPr>
        <w:t>- an indigestible complex carbohydrate that is found in the tough, stringy parts of vegetables, fruits and whole grains</w:t>
      </w:r>
    </w:p>
    <w:p w14:paraId="5AE2493B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</w:p>
    <w:p w14:paraId="36203EF7" w14:textId="77777777" w:rsidR="0016270C" w:rsidRPr="00D64B14" w:rsidRDefault="00005924" w:rsidP="0016270C">
      <w:pPr>
        <w:pStyle w:val="Default"/>
        <w:spacing w:line="192" w:lineRule="auto"/>
        <w:ind w:left="540"/>
        <w:rPr>
          <w:rFonts w:cs="Tahoma"/>
          <w:spacing w:val="2"/>
        </w:rPr>
      </w:pPr>
      <w:r w:rsidRPr="00D64B14">
        <w:rPr>
          <w:rFonts w:cs="Tahoma"/>
          <w:b/>
          <w:spacing w:val="2"/>
        </w:rPr>
        <w:t>Proteins -</w:t>
      </w:r>
      <w:r w:rsidR="0016270C" w:rsidRPr="00D64B14">
        <w:rPr>
          <w:rFonts w:cs="Tahoma"/>
          <w:b/>
          <w:spacing w:val="2"/>
        </w:rPr>
        <w:t xml:space="preserve"> </w:t>
      </w:r>
      <w:r w:rsidR="0016270C" w:rsidRPr="00D64B14">
        <w:rPr>
          <w:rFonts w:cs="Tahoma"/>
          <w:spacing w:val="2"/>
        </w:rPr>
        <w:t>the nutrient group used to build and repair cells</w:t>
      </w:r>
      <w:r w:rsidRPr="00D64B14">
        <w:rPr>
          <w:rFonts w:cs="Tahoma"/>
          <w:spacing w:val="2"/>
        </w:rPr>
        <w:t>.</w:t>
      </w:r>
    </w:p>
    <w:p w14:paraId="0E1C5E1A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</w:p>
    <w:p w14:paraId="7152D326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b/>
          <w:spacing w:val="2"/>
        </w:rPr>
      </w:pPr>
      <w:proofErr w:type="gramStart"/>
      <w:r w:rsidRPr="00D64B14">
        <w:rPr>
          <w:rFonts w:cs="Tahoma"/>
          <w:b/>
          <w:spacing w:val="2"/>
        </w:rPr>
        <w:t xml:space="preserve">Lipid - </w:t>
      </w:r>
      <w:r w:rsidRPr="00D64B14">
        <w:rPr>
          <w:rFonts w:cs="Tahoma"/>
          <w:spacing w:val="2"/>
        </w:rPr>
        <w:t>fatty substance that does not dissolve in water.</w:t>
      </w:r>
      <w:proofErr w:type="gramEnd"/>
    </w:p>
    <w:p w14:paraId="117B527E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</w:p>
    <w:p w14:paraId="43185EA6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  <w:r w:rsidRPr="00D64B14">
        <w:rPr>
          <w:rFonts w:cs="Tahoma"/>
          <w:b/>
          <w:spacing w:val="2"/>
        </w:rPr>
        <w:t xml:space="preserve">Vitamins - </w:t>
      </w:r>
      <w:r w:rsidRPr="00D64B14">
        <w:rPr>
          <w:rFonts w:cs="Tahoma"/>
          <w:spacing w:val="2"/>
        </w:rPr>
        <w:t>compounds that help to regulate body processes</w:t>
      </w:r>
    </w:p>
    <w:p w14:paraId="18F3ECF6" w14:textId="77777777" w:rsidR="0016270C" w:rsidRPr="00D64B14" w:rsidRDefault="0016270C" w:rsidP="0016270C">
      <w:pPr>
        <w:pStyle w:val="Default"/>
        <w:spacing w:line="192" w:lineRule="auto"/>
        <w:ind w:left="540"/>
        <w:rPr>
          <w:rFonts w:cs="Tahoma"/>
          <w:spacing w:val="2"/>
        </w:rPr>
      </w:pPr>
    </w:p>
    <w:p w14:paraId="60D646FF" w14:textId="77777777" w:rsidR="0016270C" w:rsidRPr="00D64B14" w:rsidRDefault="0016270C" w:rsidP="0016270C">
      <w:pPr>
        <w:ind w:left="540"/>
        <w:rPr>
          <w:rFonts w:ascii="Tahoma" w:hAnsi="Tahoma" w:cs="Tahoma"/>
        </w:rPr>
      </w:pPr>
      <w:r w:rsidRPr="00D64B14">
        <w:rPr>
          <w:rFonts w:ascii="Tahoma" w:hAnsi="Tahoma" w:cs="Tahoma"/>
          <w:b/>
          <w:spacing w:val="2"/>
        </w:rPr>
        <w:t xml:space="preserve">Minerals -- </w:t>
      </w:r>
      <w:r w:rsidRPr="00D64B14">
        <w:rPr>
          <w:rFonts w:ascii="Tahoma" w:hAnsi="Tahoma" w:cs="Tahoma"/>
          <w:spacing w:val="2"/>
        </w:rPr>
        <w:t>substances the body uses to form healthy bones and teeth, keep blood he</w:t>
      </w:r>
      <w:bookmarkStart w:id="0" w:name="_GoBack"/>
      <w:bookmarkEnd w:id="0"/>
      <w:r w:rsidRPr="00D64B14">
        <w:rPr>
          <w:rFonts w:ascii="Tahoma" w:hAnsi="Tahoma" w:cs="Tahoma"/>
          <w:spacing w:val="2"/>
        </w:rPr>
        <w:t>althy, and other organs working properly</w:t>
      </w:r>
    </w:p>
    <w:sectPr w:rsidR="0016270C" w:rsidRPr="00D64B14" w:rsidSect="0016270C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C"/>
    <w:rsid w:val="00005924"/>
    <w:rsid w:val="0016270C"/>
    <w:rsid w:val="007342DB"/>
    <w:rsid w:val="00D64B14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61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Macintosh Word</Application>
  <DocSecurity>0</DocSecurity>
  <Lines>3</Lines>
  <Paragraphs>1</Paragraphs>
  <ScaleCrop>false</ScaleCrop>
  <Company>Hampton City Schools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dcterms:created xsi:type="dcterms:W3CDTF">2011-09-22T15:23:00Z</dcterms:created>
  <dcterms:modified xsi:type="dcterms:W3CDTF">2011-09-26T15:05:00Z</dcterms:modified>
</cp:coreProperties>
</file>