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2E3D" w14:textId="77777777" w:rsidR="00765C06" w:rsidRDefault="00765C06" w:rsidP="00765C06">
      <w:pPr>
        <w:jc w:val="center"/>
        <w:rPr>
          <w:rFonts w:ascii="Tahoma" w:hAnsi="Tahoma" w:cs="Tahoma"/>
          <w:b/>
          <w:kern w:val="1"/>
          <w:sz w:val="36"/>
          <w:szCs w:val="36"/>
        </w:rPr>
      </w:pPr>
      <w:bookmarkStart w:id="0" w:name="_GoBack"/>
      <w:bookmarkEnd w:id="0"/>
      <w:r w:rsidRPr="00765C06">
        <w:rPr>
          <w:rFonts w:ascii="Tahoma" w:hAnsi="Tahoma" w:cs="Tahoma"/>
          <w:b/>
          <w:kern w:val="1"/>
          <w:sz w:val="36"/>
          <w:szCs w:val="36"/>
        </w:rPr>
        <w:t>Wellness/ Fitness Vocabulary</w:t>
      </w:r>
    </w:p>
    <w:p w14:paraId="710CB85C" w14:textId="10099796" w:rsidR="00527239" w:rsidRDefault="00527239" w:rsidP="00765C06">
      <w:pPr>
        <w:jc w:val="center"/>
        <w:rPr>
          <w:rFonts w:ascii="Tahoma" w:hAnsi="Tahoma" w:cs="Tahoma"/>
          <w:b/>
          <w:kern w:val="1"/>
          <w:sz w:val="36"/>
          <w:szCs w:val="36"/>
        </w:rPr>
      </w:pPr>
      <w:r>
        <w:rPr>
          <w:rFonts w:ascii="Tahoma" w:hAnsi="Tahoma" w:cs="Tahoma"/>
          <w:b/>
          <w:kern w:val="1"/>
          <w:sz w:val="36"/>
          <w:szCs w:val="36"/>
        </w:rPr>
        <w:t>Lesson 3</w:t>
      </w:r>
    </w:p>
    <w:p w14:paraId="04D2950F" w14:textId="77777777" w:rsidR="00765C06" w:rsidRPr="00765C06" w:rsidRDefault="00765C06" w:rsidP="00765C06">
      <w:pPr>
        <w:jc w:val="center"/>
        <w:rPr>
          <w:rFonts w:ascii="Tahoma" w:hAnsi="Tahoma" w:cs="Tahoma"/>
          <w:b/>
          <w:kern w:val="1"/>
          <w:sz w:val="28"/>
          <w:szCs w:val="28"/>
        </w:rPr>
      </w:pPr>
    </w:p>
    <w:p w14:paraId="02316FE6" w14:textId="77777777" w:rsidR="00527239" w:rsidRPr="00527239" w:rsidRDefault="00527239" w:rsidP="00527239">
      <w:pPr>
        <w:pStyle w:val="BodyA"/>
        <w:framePr w:hSpace="180" w:wrap="around" w:vAnchor="text" w:hAnchor="text" w:x="10" w:y="1"/>
        <w:numPr>
          <w:ilvl w:val="0"/>
          <w:numId w:val="8"/>
        </w:numPr>
        <w:suppressOverlap/>
        <w:rPr>
          <w:rFonts w:ascii="Tahoma" w:hAnsi="Tahoma"/>
          <w:sz w:val="28"/>
          <w:szCs w:val="28"/>
        </w:rPr>
      </w:pPr>
      <w:r w:rsidRPr="00527239">
        <w:rPr>
          <w:rFonts w:ascii="Tahoma" w:hAnsi="Tahoma"/>
          <w:b/>
          <w:sz w:val="28"/>
          <w:szCs w:val="28"/>
        </w:rPr>
        <w:t xml:space="preserve">Health Consumer - </w:t>
      </w:r>
      <w:r w:rsidRPr="00527239">
        <w:rPr>
          <w:rFonts w:ascii="Tahoma" w:hAnsi="Tahoma"/>
          <w:sz w:val="28"/>
          <w:szCs w:val="28"/>
        </w:rPr>
        <w:t>anyone who purchases or uses health products or services</w:t>
      </w:r>
    </w:p>
    <w:p w14:paraId="3D9E8D51" w14:textId="77777777" w:rsidR="00527239" w:rsidRPr="00527239" w:rsidRDefault="00527239" w:rsidP="00527239">
      <w:pPr>
        <w:pStyle w:val="BodyA"/>
        <w:framePr w:hSpace="180" w:wrap="around" w:vAnchor="text" w:hAnchor="text" w:x="10" w:y="1"/>
        <w:numPr>
          <w:ilvl w:val="0"/>
          <w:numId w:val="8"/>
        </w:numPr>
        <w:suppressOverlap/>
        <w:rPr>
          <w:rFonts w:ascii="Tahoma" w:hAnsi="Tahoma"/>
          <w:sz w:val="28"/>
          <w:szCs w:val="28"/>
        </w:rPr>
      </w:pPr>
      <w:r w:rsidRPr="00527239">
        <w:rPr>
          <w:rFonts w:ascii="Tahoma" w:hAnsi="Tahoma"/>
          <w:b/>
          <w:sz w:val="28"/>
          <w:szCs w:val="28"/>
        </w:rPr>
        <w:t>Media –</w:t>
      </w:r>
      <w:r w:rsidRPr="00527239">
        <w:rPr>
          <w:rFonts w:ascii="Tahoma" w:hAnsi="Tahoma"/>
          <w:sz w:val="28"/>
          <w:szCs w:val="28"/>
        </w:rPr>
        <w:t xml:space="preserve"> the various methods of communicating information</w:t>
      </w:r>
    </w:p>
    <w:p w14:paraId="06A03034" w14:textId="77777777" w:rsidR="00527239" w:rsidRPr="00527239" w:rsidRDefault="00527239" w:rsidP="00527239">
      <w:pPr>
        <w:pStyle w:val="BodyA"/>
        <w:framePr w:hSpace="180" w:wrap="around" w:vAnchor="text" w:hAnchor="text" w:x="10" w:y="1"/>
        <w:numPr>
          <w:ilvl w:val="0"/>
          <w:numId w:val="8"/>
        </w:numPr>
        <w:suppressOverlap/>
        <w:rPr>
          <w:rFonts w:ascii="Tahoma" w:hAnsi="Tahoma"/>
          <w:sz w:val="28"/>
          <w:szCs w:val="28"/>
        </w:rPr>
      </w:pPr>
      <w:r w:rsidRPr="00527239">
        <w:rPr>
          <w:rFonts w:ascii="Tahoma" w:hAnsi="Tahoma"/>
          <w:b/>
          <w:sz w:val="28"/>
          <w:szCs w:val="28"/>
        </w:rPr>
        <w:t>Advertising</w:t>
      </w:r>
      <w:r w:rsidRPr="00527239">
        <w:rPr>
          <w:rFonts w:ascii="Tahoma" w:hAnsi="Tahoma"/>
          <w:sz w:val="28"/>
          <w:szCs w:val="28"/>
        </w:rPr>
        <w:t>- a written or spoken media message designed to interest consumers in purchasing a product or service</w:t>
      </w:r>
    </w:p>
    <w:p w14:paraId="4A65E1DA" w14:textId="77777777" w:rsidR="00527239" w:rsidRPr="00527239" w:rsidRDefault="00527239" w:rsidP="00527239">
      <w:pPr>
        <w:pStyle w:val="BodyA"/>
        <w:framePr w:hSpace="180" w:wrap="around" w:vAnchor="text" w:hAnchor="text" w:x="10" w:y="1"/>
        <w:numPr>
          <w:ilvl w:val="0"/>
          <w:numId w:val="8"/>
        </w:numPr>
        <w:suppressOverlap/>
        <w:rPr>
          <w:rFonts w:ascii="Tahoma" w:hAnsi="Tahoma"/>
          <w:sz w:val="28"/>
          <w:szCs w:val="28"/>
        </w:rPr>
      </w:pPr>
      <w:r w:rsidRPr="00527239">
        <w:rPr>
          <w:rFonts w:ascii="Tahoma" w:hAnsi="Tahoma"/>
          <w:b/>
          <w:sz w:val="28"/>
          <w:szCs w:val="28"/>
        </w:rPr>
        <w:t>Fraud</w:t>
      </w:r>
      <w:r w:rsidRPr="00527239">
        <w:rPr>
          <w:rFonts w:ascii="Tahoma" w:hAnsi="Tahoma"/>
          <w:sz w:val="28"/>
          <w:szCs w:val="28"/>
        </w:rPr>
        <w:t xml:space="preserve">- deliberate deceit or trickery </w:t>
      </w:r>
    </w:p>
    <w:p w14:paraId="4196536B" w14:textId="77777777" w:rsidR="00527239" w:rsidRPr="00527239" w:rsidRDefault="00527239" w:rsidP="00527239">
      <w:pPr>
        <w:pStyle w:val="BodyA"/>
        <w:framePr w:hSpace="180" w:wrap="around" w:vAnchor="text" w:hAnchor="text" w:x="10" w:y="1"/>
        <w:numPr>
          <w:ilvl w:val="0"/>
          <w:numId w:val="8"/>
        </w:numPr>
        <w:suppressOverlap/>
        <w:rPr>
          <w:rFonts w:ascii="Tahoma" w:hAnsi="Tahoma"/>
          <w:sz w:val="28"/>
          <w:szCs w:val="28"/>
        </w:rPr>
      </w:pPr>
      <w:r w:rsidRPr="00527239">
        <w:rPr>
          <w:rFonts w:ascii="Tahoma" w:hAnsi="Tahoma"/>
          <w:b/>
          <w:sz w:val="28"/>
          <w:szCs w:val="28"/>
        </w:rPr>
        <w:t xml:space="preserve">Health Fraud or Quackery - </w:t>
      </w:r>
      <w:r w:rsidRPr="00527239">
        <w:rPr>
          <w:rFonts w:ascii="Tahoma" w:hAnsi="Tahoma"/>
          <w:sz w:val="28"/>
          <w:szCs w:val="28"/>
        </w:rPr>
        <w:t xml:space="preserve">the sale of worthless products or services that claim to prevent diseases or cure other health problems </w:t>
      </w:r>
    </w:p>
    <w:p w14:paraId="3F0B06F0" w14:textId="77777777" w:rsidR="00527239" w:rsidRPr="00527239" w:rsidRDefault="00527239" w:rsidP="00527239">
      <w:pPr>
        <w:pStyle w:val="BodyA"/>
        <w:framePr w:hSpace="180" w:wrap="around" w:vAnchor="text" w:hAnchor="text" w:x="10" w:y="1"/>
        <w:numPr>
          <w:ilvl w:val="0"/>
          <w:numId w:val="8"/>
        </w:numPr>
        <w:suppressOverlap/>
        <w:rPr>
          <w:rFonts w:ascii="Tahoma" w:hAnsi="Tahoma"/>
          <w:sz w:val="28"/>
          <w:szCs w:val="28"/>
        </w:rPr>
      </w:pPr>
      <w:r w:rsidRPr="00527239">
        <w:rPr>
          <w:rFonts w:ascii="Tahoma" w:hAnsi="Tahoma"/>
          <w:b/>
          <w:sz w:val="28"/>
          <w:szCs w:val="28"/>
        </w:rPr>
        <w:t>Malpractice</w:t>
      </w:r>
      <w:r w:rsidRPr="00527239">
        <w:rPr>
          <w:rFonts w:ascii="Tahoma" w:hAnsi="Tahoma"/>
          <w:sz w:val="28"/>
          <w:szCs w:val="28"/>
        </w:rPr>
        <w:t>- failure by a health professional to meet accepted standards</w:t>
      </w:r>
    </w:p>
    <w:p w14:paraId="66EA3997" w14:textId="25160193" w:rsidR="00792E0E" w:rsidRPr="00527239" w:rsidRDefault="00527239" w:rsidP="0052723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27239">
        <w:rPr>
          <w:rFonts w:ascii="Tahoma" w:hAnsi="Tahoma"/>
          <w:b/>
          <w:sz w:val="28"/>
          <w:szCs w:val="28"/>
        </w:rPr>
        <w:t>Consumer advocates</w:t>
      </w:r>
      <w:r w:rsidRPr="00527239">
        <w:rPr>
          <w:rFonts w:ascii="Tahoma" w:hAnsi="Tahoma"/>
          <w:sz w:val="28"/>
          <w:szCs w:val="28"/>
        </w:rPr>
        <w:t>- people or groups whose sole purpose is to take on regional, national, and even international consumer issues</w:t>
      </w:r>
    </w:p>
    <w:p w14:paraId="15B65BEB" w14:textId="77777777" w:rsidR="00527239" w:rsidRPr="00527239" w:rsidRDefault="00527239">
      <w:pPr>
        <w:rPr>
          <w:sz w:val="28"/>
          <w:szCs w:val="28"/>
        </w:rPr>
      </w:pPr>
    </w:p>
    <w:sectPr w:rsidR="00527239" w:rsidRPr="00527239" w:rsidSect="00527239">
      <w:pgSz w:w="12240" w:h="15840"/>
      <w:pgMar w:top="36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16"/>
    <w:multiLevelType w:val="hybridMultilevel"/>
    <w:tmpl w:val="F71C8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838"/>
    <w:multiLevelType w:val="hybridMultilevel"/>
    <w:tmpl w:val="8BF2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A45"/>
    <w:multiLevelType w:val="hybridMultilevel"/>
    <w:tmpl w:val="D25490AA"/>
    <w:lvl w:ilvl="0" w:tplc="7452D7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2F19"/>
    <w:multiLevelType w:val="hybridMultilevel"/>
    <w:tmpl w:val="34CA84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34724EC"/>
    <w:multiLevelType w:val="hybridMultilevel"/>
    <w:tmpl w:val="B06E1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B7DC9"/>
    <w:multiLevelType w:val="multilevel"/>
    <w:tmpl w:val="34CA84E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8463FF4"/>
    <w:multiLevelType w:val="hybridMultilevel"/>
    <w:tmpl w:val="6B7E5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2759"/>
    <w:multiLevelType w:val="hybridMultilevel"/>
    <w:tmpl w:val="724C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6"/>
    <w:rsid w:val="002935AE"/>
    <w:rsid w:val="00527239"/>
    <w:rsid w:val="007342DB"/>
    <w:rsid w:val="00765C06"/>
    <w:rsid w:val="00792E0E"/>
    <w:rsid w:val="00C24F7E"/>
    <w:rsid w:val="00D142D0"/>
    <w:rsid w:val="00E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10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C06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BodyA">
    <w:name w:val="Body A"/>
    <w:rsid w:val="00765C06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2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C06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BodyA">
    <w:name w:val="Body A"/>
    <w:rsid w:val="00765C06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2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Macintosh Word</Application>
  <DocSecurity>0</DocSecurity>
  <Lines>4</Lines>
  <Paragraphs>1</Paragraphs>
  <ScaleCrop>false</ScaleCrop>
  <Company>Hampton City Schools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cp:lastPrinted>2011-09-08T13:20:00Z</cp:lastPrinted>
  <dcterms:created xsi:type="dcterms:W3CDTF">2012-10-26T18:26:00Z</dcterms:created>
  <dcterms:modified xsi:type="dcterms:W3CDTF">2012-10-26T18:26:00Z</dcterms:modified>
</cp:coreProperties>
</file>